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1A0" w:rsidRPr="00096AC8" w:rsidRDefault="009141A0" w:rsidP="009141A0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  <w:bookmarkStart w:id="0" w:name="__DdeLink__6166_752773848"/>
      <w:bookmarkEnd w:id="0"/>
      <w:r w:rsidRPr="00096AC8">
        <w:rPr>
          <w:rFonts w:ascii="Times New Roman" w:hAnsi="Times New Roman"/>
          <w:b w:val="0"/>
          <w:sz w:val="28"/>
          <w:szCs w:val="28"/>
        </w:rPr>
        <w:t>EXCELENTÍSSIMO SENHOR DOUTOR JUIZ DE DIREITO DA (...)</w:t>
      </w:r>
    </w:p>
    <w:p w:rsidR="00A547CB" w:rsidRDefault="00A547CB" w:rsidP="009141A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9141A0" w:rsidRDefault="009141A0" w:rsidP="009141A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9141A0" w:rsidRDefault="009141A0" w:rsidP="009141A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9141A0" w:rsidRPr="009141A0" w:rsidRDefault="009141A0" w:rsidP="009141A0">
      <w:pPr>
        <w:spacing w:after="20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547CB" w:rsidRDefault="00A547CB" w:rsidP="009141A0">
      <w:pPr>
        <w:spacing w:after="20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9141A0">
        <w:rPr>
          <w:rFonts w:ascii="Times New Roman" w:hAnsi="Times New Roman" w:cs="Times New Roman"/>
          <w:b/>
          <w:color w:val="FF0000"/>
          <w:sz w:val="28"/>
          <w:szCs w:val="28"/>
        </w:rPr>
        <w:t>Urgente</w:t>
      </w:r>
      <w:proofErr w:type="spellEnd"/>
      <w:r w:rsidRPr="009141A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– </w:t>
      </w:r>
      <w:r w:rsidRPr="009141A0">
        <w:rPr>
          <w:rFonts w:ascii="Times New Roman" w:hAnsi="Times New Roman" w:cs="Times New Roman"/>
          <w:b/>
          <w:sz w:val="28"/>
          <w:szCs w:val="28"/>
        </w:rPr>
        <w:t xml:space="preserve">com </w:t>
      </w:r>
      <w:proofErr w:type="spellStart"/>
      <w:r w:rsidRPr="009141A0">
        <w:rPr>
          <w:rFonts w:ascii="Times New Roman" w:hAnsi="Times New Roman" w:cs="Times New Roman"/>
          <w:b/>
          <w:sz w:val="28"/>
          <w:szCs w:val="28"/>
        </w:rPr>
        <w:t>pedido</w:t>
      </w:r>
      <w:proofErr w:type="spellEnd"/>
      <w:r w:rsidRPr="009141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41A0" w:rsidRPr="009141A0">
        <w:rPr>
          <w:rFonts w:ascii="Times New Roman" w:hAnsi="Times New Roman" w:cs="Times New Roman"/>
          <w:b/>
          <w:sz w:val="28"/>
          <w:szCs w:val="28"/>
        </w:rPr>
        <w:t>laminar</w:t>
      </w:r>
    </w:p>
    <w:p w:rsidR="009141A0" w:rsidRDefault="009141A0" w:rsidP="009141A0">
      <w:pPr>
        <w:spacing w:after="20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141A0" w:rsidRDefault="009141A0" w:rsidP="009141A0">
      <w:pPr>
        <w:spacing w:after="20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141A0" w:rsidRDefault="009141A0" w:rsidP="009141A0">
      <w:pPr>
        <w:spacing w:after="20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141A0" w:rsidRPr="009141A0" w:rsidRDefault="009141A0" w:rsidP="009141A0">
      <w:pPr>
        <w:spacing w:after="20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547CB" w:rsidRDefault="00A547CB" w:rsidP="009141A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9141A0">
        <w:rPr>
          <w:rFonts w:ascii="Times New Roman" w:hAnsi="Times New Roman" w:cs="Times New Roman"/>
          <w:sz w:val="28"/>
          <w:szCs w:val="28"/>
        </w:rPr>
        <w:t xml:space="preserve">(...), </w:t>
      </w:r>
      <w:proofErr w:type="spellStart"/>
      <w:r w:rsidRPr="009141A0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1A0">
        <w:rPr>
          <w:rFonts w:ascii="Times New Roman" w:hAnsi="Times New Roman" w:cs="Times New Roman"/>
          <w:sz w:val="28"/>
          <w:szCs w:val="28"/>
        </w:rPr>
        <w:t>seus</w:t>
      </w:r>
      <w:proofErr w:type="spellEnd"/>
      <w:r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1A0">
        <w:rPr>
          <w:rFonts w:ascii="Times New Roman" w:hAnsi="Times New Roman" w:cs="Times New Roman"/>
          <w:sz w:val="28"/>
          <w:szCs w:val="28"/>
        </w:rPr>
        <w:t>procuradores</w:t>
      </w:r>
      <w:proofErr w:type="spellEnd"/>
      <w:r w:rsidRPr="009141A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141A0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Pr="009141A0">
        <w:rPr>
          <w:rFonts w:ascii="Times New Roman" w:hAnsi="Times New Roman" w:cs="Times New Roman"/>
          <w:sz w:val="28"/>
          <w:szCs w:val="28"/>
        </w:rPr>
        <w:t xml:space="preserve"> 01), </w:t>
      </w:r>
      <w:proofErr w:type="spellStart"/>
      <w:r w:rsidRPr="009141A0">
        <w:rPr>
          <w:rFonts w:ascii="Times New Roman" w:hAnsi="Times New Roman" w:cs="Times New Roman"/>
          <w:sz w:val="28"/>
          <w:szCs w:val="28"/>
        </w:rPr>
        <w:t>vem</w:t>
      </w:r>
      <w:proofErr w:type="spellEnd"/>
      <w:r w:rsidRPr="009141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41A0">
        <w:rPr>
          <w:rFonts w:ascii="Times New Roman" w:hAnsi="Times New Roman" w:cs="Times New Roman"/>
          <w:sz w:val="28"/>
          <w:szCs w:val="28"/>
        </w:rPr>
        <w:t>respeitosamente</w:t>
      </w:r>
      <w:proofErr w:type="gramStart"/>
      <w:r w:rsidRPr="009141A0">
        <w:rPr>
          <w:rFonts w:ascii="Times New Roman" w:hAnsi="Times New Roman" w:cs="Times New Roman"/>
          <w:sz w:val="28"/>
          <w:szCs w:val="28"/>
        </w:rPr>
        <w:t>,à</w:t>
      </w:r>
      <w:proofErr w:type="spellEnd"/>
      <w:proofErr w:type="gramEnd"/>
      <w:r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1A0">
        <w:rPr>
          <w:rFonts w:ascii="Times New Roman" w:hAnsi="Times New Roman" w:cs="Times New Roman"/>
          <w:sz w:val="28"/>
          <w:szCs w:val="28"/>
        </w:rPr>
        <w:t>presença</w:t>
      </w:r>
      <w:proofErr w:type="spellEnd"/>
      <w:r w:rsidRPr="009141A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141A0">
        <w:rPr>
          <w:rFonts w:ascii="Times New Roman" w:hAnsi="Times New Roman" w:cs="Times New Roman"/>
          <w:sz w:val="28"/>
          <w:szCs w:val="28"/>
        </w:rPr>
        <w:t>Vossa</w:t>
      </w:r>
      <w:proofErr w:type="spellEnd"/>
      <w:r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1A0">
        <w:rPr>
          <w:rFonts w:ascii="Times New Roman" w:hAnsi="Times New Roman" w:cs="Times New Roman"/>
          <w:sz w:val="28"/>
          <w:szCs w:val="28"/>
        </w:rPr>
        <w:t>Excelência</w:t>
      </w:r>
      <w:proofErr w:type="spellEnd"/>
      <w:r w:rsidRPr="009141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41A0">
        <w:rPr>
          <w:rFonts w:ascii="Times New Roman" w:hAnsi="Times New Roman" w:cs="Times New Roman"/>
          <w:sz w:val="28"/>
          <w:szCs w:val="28"/>
        </w:rPr>
        <w:t>aforar</w:t>
      </w:r>
      <w:proofErr w:type="spellEnd"/>
      <w:r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1A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9141A0">
        <w:rPr>
          <w:rFonts w:ascii="Times New Roman" w:hAnsi="Times New Roman" w:cs="Times New Roman"/>
          <w:sz w:val="28"/>
          <w:szCs w:val="28"/>
        </w:rPr>
        <w:t xml:space="preserve"> face de (...), a </w:t>
      </w:r>
      <w:proofErr w:type="spellStart"/>
      <w:r w:rsidRPr="009141A0">
        <w:rPr>
          <w:rFonts w:ascii="Times New Roman" w:hAnsi="Times New Roman" w:cs="Times New Roman"/>
          <w:sz w:val="28"/>
          <w:szCs w:val="28"/>
        </w:rPr>
        <w:t>competente</w:t>
      </w:r>
      <w:proofErr w:type="spellEnd"/>
      <w:r w:rsidRPr="009141A0">
        <w:rPr>
          <w:rFonts w:ascii="Times New Roman" w:hAnsi="Times New Roman" w:cs="Times New Roman"/>
          <w:sz w:val="28"/>
          <w:szCs w:val="28"/>
        </w:rPr>
        <w:t>:</w:t>
      </w:r>
    </w:p>
    <w:p w:rsidR="009141A0" w:rsidRPr="009141A0" w:rsidRDefault="009141A0" w:rsidP="009141A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9141A0" w:rsidRDefault="009141A0" w:rsidP="009141A0">
      <w:pPr>
        <w:spacing w:after="200"/>
        <w:jc w:val="center"/>
        <w:rPr>
          <w:rFonts w:ascii="Times New Roman" w:hAnsi="Times New Roman" w:cs="Times New Roman"/>
          <w:sz w:val="28"/>
          <w:szCs w:val="28"/>
        </w:rPr>
      </w:pPr>
      <w:r w:rsidRPr="009141A0">
        <w:rPr>
          <w:rFonts w:ascii="Times New Roman" w:hAnsi="Times New Roman" w:cs="Times New Roman"/>
          <w:sz w:val="28"/>
          <w:szCs w:val="28"/>
        </w:rPr>
        <w:t>PRODUÇÃO ANTECIPADA DE PROVA PERICIAL,</w:t>
      </w:r>
    </w:p>
    <w:p w:rsidR="009141A0" w:rsidRDefault="009141A0" w:rsidP="009141A0">
      <w:pPr>
        <w:spacing w:after="200"/>
        <w:jc w:val="center"/>
        <w:rPr>
          <w:rFonts w:ascii="Times New Roman" w:hAnsi="Times New Roman" w:cs="Times New Roman"/>
          <w:sz w:val="28"/>
          <w:szCs w:val="28"/>
        </w:rPr>
      </w:pPr>
    </w:p>
    <w:p w:rsidR="00A547CB" w:rsidRPr="009141A0" w:rsidRDefault="00A547CB" w:rsidP="009141A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41A0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1A0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1A0">
        <w:rPr>
          <w:rFonts w:ascii="Times New Roman" w:hAnsi="Times New Roman" w:cs="Times New Roman"/>
          <w:sz w:val="28"/>
          <w:szCs w:val="28"/>
        </w:rPr>
        <w:t>faz</w:t>
      </w:r>
      <w:proofErr w:type="spellEnd"/>
      <w:r w:rsidRPr="009141A0">
        <w:rPr>
          <w:rFonts w:ascii="Times New Roman" w:hAnsi="Times New Roman" w:cs="Times New Roman"/>
          <w:sz w:val="28"/>
          <w:szCs w:val="28"/>
        </w:rPr>
        <w:t xml:space="preserve"> com </w:t>
      </w:r>
      <w:proofErr w:type="spellStart"/>
      <w:r w:rsidRPr="009141A0">
        <w:rPr>
          <w:rFonts w:ascii="Times New Roman" w:hAnsi="Times New Roman" w:cs="Times New Roman"/>
          <w:sz w:val="28"/>
          <w:szCs w:val="28"/>
        </w:rPr>
        <w:t>fundamento</w:t>
      </w:r>
      <w:proofErr w:type="spellEnd"/>
      <w:r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1A0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1A0">
        <w:rPr>
          <w:rFonts w:ascii="Times New Roman" w:hAnsi="Times New Roman" w:cs="Times New Roman"/>
          <w:sz w:val="28"/>
          <w:szCs w:val="28"/>
        </w:rPr>
        <w:t>fatos</w:t>
      </w:r>
      <w:proofErr w:type="spellEnd"/>
      <w:r w:rsidRPr="009141A0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141A0">
        <w:rPr>
          <w:rFonts w:ascii="Times New Roman" w:hAnsi="Times New Roman" w:cs="Times New Roman"/>
          <w:sz w:val="28"/>
          <w:szCs w:val="28"/>
        </w:rPr>
        <w:t>razões</w:t>
      </w:r>
      <w:proofErr w:type="spellEnd"/>
      <w:r w:rsidRPr="009141A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9141A0">
        <w:rPr>
          <w:rFonts w:ascii="Times New Roman" w:hAnsi="Times New Roman" w:cs="Times New Roman"/>
          <w:sz w:val="28"/>
          <w:szCs w:val="28"/>
        </w:rPr>
        <w:t>seguir</w:t>
      </w:r>
      <w:proofErr w:type="spellEnd"/>
      <w:r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1A0">
        <w:rPr>
          <w:rFonts w:ascii="Times New Roman" w:hAnsi="Times New Roman" w:cs="Times New Roman"/>
          <w:sz w:val="28"/>
          <w:szCs w:val="28"/>
        </w:rPr>
        <w:t>expostos</w:t>
      </w:r>
      <w:proofErr w:type="spellEnd"/>
      <w:r w:rsidRPr="009141A0">
        <w:rPr>
          <w:rFonts w:ascii="Times New Roman" w:hAnsi="Times New Roman" w:cs="Times New Roman"/>
          <w:sz w:val="28"/>
          <w:szCs w:val="28"/>
        </w:rPr>
        <w:t>:</w:t>
      </w:r>
    </w:p>
    <w:p w:rsidR="00A547CB" w:rsidRPr="009141A0" w:rsidRDefault="009141A0" w:rsidP="009141A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A547CB" w:rsidRPr="009141A0">
        <w:rPr>
          <w:rFonts w:ascii="Times New Roman" w:hAnsi="Times New Roman" w:cs="Times New Roman"/>
          <w:sz w:val="28"/>
          <w:szCs w:val="28"/>
        </w:rPr>
        <w:t>Razões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justificam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necessidade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antecipação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prova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Civil, art.</w:t>
      </w:r>
      <w:proofErr w:type="gram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382</w:t>
      </w:r>
    </w:p>
    <w:p w:rsidR="00A547CB" w:rsidRPr="009141A0" w:rsidRDefault="009141A0" w:rsidP="009141A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547CB" w:rsidRPr="009141A0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requerente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locou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requerido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, casa de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sua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propriedade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localizada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547CB" w:rsidRPr="009141A0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(...),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conforme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prova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contrato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anexo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02).</w:t>
      </w:r>
    </w:p>
    <w:p w:rsidR="00A547CB" w:rsidRPr="009141A0" w:rsidRDefault="009141A0" w:rsidP="009141A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547CB" w:rsidRPr="009141A0">
        <w:rPr>
          <w:rFonts w:ascii="Times New Roman" w:hAnsi="Times New Roman" w:cs="Times New Roman"/>
          <w:sz w:val="28"/>
          <w:szCs w:val="28"/>
        </w:rPr>
        <w:t xml:space="preserve">No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contrato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consta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recebimento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A547CB" w:rsidRPr="009141A0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ocasião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início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locação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perfeito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estado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conservação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limpeza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laudo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vistoria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– documento03).</w:t>
      </w:r>
    </w:p>
    <w:p w:rsidR="00A547CB" w:rsidRPr="009141A0" w:rsidRDefault="009141A0" w:rsidP="009141A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A547CB" w:rsidRPr="009141A0">
        <w:rPr>
          <w:rFonts w:ascii="Times New Roman" w:hAnsi="Times New Roman" w:cs="Times New Roman"/>
          <w:sz w:val="28"/>
          <w:szCs w:val="28"/>
        </w:rPr>
        <w:t>Ocorre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terminado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locação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, o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requerido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restituiu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estado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deplorável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totalmente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depredado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fotos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anexas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04).</w:t>
      </w:r>
      <w:proofErr w:type="gramEnd"/>
    </w:p>
    <w:p w:rsidR="00A547CB" w:rsidRPr="009141A0" w:rsidRDefault="009141A0" w:rsidP="009141A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Posta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assim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questão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, à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requerente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restará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alternativa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senão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promover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ação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ordinária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indenização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danos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face do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requerido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547CB" w:rsidRPr="009141A0" w:rsidRDefault="009141A0" w:rsidP="009141A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A547CB" w:rsidRPr="009141A0">
        <w:rPr>
          <w:rFonts w:ascii="Times New Roman" w:hAnsi="Times New Roman" w:cs="Times New Roman"/>
          <w:sz w:val="28"/>
          <w:szCs w:val="28"/>
        </w:rPr>
        <w:t>Contudo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propositura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referida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ação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, é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lastRenderedPageBreak/>
        <w:t>indispensável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realização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exame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pericial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consistindo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uma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vistoria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ad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perpetuam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rei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memoriam,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sejam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quantificados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prejuízos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547CB" w:rsidRPr="009141A0" w:rsidRDefault="009141A0" w:rsidP="009141A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Sucede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há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urgência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produção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dessa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prova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posto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requerente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pretende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locar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novamente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e a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demora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inevitável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transcurso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ação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ordinária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indenização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mormente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ante a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pletora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feitos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assoberba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Poder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Judiciário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irá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causar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elevados</w:t>
      </w:r>
      <w:proofErr w:type="spellEnd"/>
      <w:r w:rsidR="00C02E84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prejuízos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>,</w:t>
      </w:r>
      <w:r w:rsidR="00C02E84" w:rsidRPr="009141A0">
        <w:rPr>
          <w:rFonts w:ascii="Times New Roman" w:hAnsi="Times New Roman" w:cs="Times New Roman"/>
          <w:sz w:val="28"/>
          <w:szCs w:val="28"/>
        </w:rPr>
        <w:t xml:space="preserve"> </w:t>
      </w:r>
      <w:r w:rsidR="00A547CB" w:rsidRPr="009141A0">
        <w:rPr>
          <w:rFonts w:ascii="Times New Roman" w:hAnsi="Times New Roman" w:cs="Times New Roman"/>
          <w:sz w:val="28"/>
          <w:szCs w:val="28"/>
        </w:rPr>
        <w:t>de</w:t>
      </w:r>
      <w:r w:rsidR="00C02E84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difícil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>,</w:t>
      </w:r>
      <w:r w:rsidR="00C02E84" w:rsidRPr="009141A0">
        <w:rPr>
          <w:rFonts w:ascii="Times New Roman" w:hAnsi="Times New Roman" w:cs="Times New Roman"/>
          <w:sz w:val="28"/>
          <w:szCs w:val="28"/>
        </w:rPr>
        <w:t xml:space="preserve"> </w:t>
      </w:r>
      <w:r w:rsidR="00A547CB" w:rsidRPr="009141A0">
        <w:rPr>
          <w:rFonts w:ascii="Times New Roman" w:hAnsi="Times New Roman" w:cs="Times New Roman"/>
          <w:sz w:val="28"/>
          <w:szCs w:val="28"/>
        </w:rPr>
        <w:t>se</w:t>
      </w:r>
      <w:r w:rsidR="00C02E84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C02E84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impossíve</w:t>
      </w:r>
      <w:proofErr w:type="spellEnd"/>
      <w:r w:rsidR="00C02E84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lreparação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>.</w:t>
      </w:r>
    </w:p>
    <w:p w:rsidR="00A547CB" w:rsidRDefault="009141A0" w:rsidP="009141A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02E84" w:rsidRPr="009141A0">
        <w:rPr>
          <w:rFonts w:ascii="Times New Roman" w:hAnsi="Times New Roman" w:cs="Times New Roman"/>
          <w:sz w:val="28"/>
          <w:szCs w:val="28"/>
        </w:rPr>
        <w:t>I</w:t>
      </w:r>
      <w:r w:rsidR="00A547CB" w:rsidRPr="009141A0">
        <w:rPr>
          <w:rFonts w:ascii="Times New Roman" w:hAnsi="Times New Roman" w:cs="Times New Roman"/>
          <w:sz w:val="28"/>
          <w:szCs w:val="28"/>
        </w:rPr>
        <w:t>sso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posto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deduz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>-se o</w:t>
      </w:r>
    </w:p>
    <w:p w:rsidR="009141A0" w:rsidRPr="009141A0" w:rsidRDefault="009141A0" w:rsidP="009141A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A547CB" w:rsidRPr="009141A0" w:rsidRDefault="009141A0" w:rsidP="009141A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9141A0">
        <w:rPr>
          <w:rFonts w:ascii="Times New Roman" w:hAnsi="Times New Roman" w:cs="Times New Roman"/>
          <w:sz w:val="28"/>
          <w:szCs w:val="28"/>
        </w:rPr>
        <w:t>PEDIDO</w:t>
      </w:r>
    </w:p>
    <w:p w:rsidR="00A547CB" w:rsidRPr="009141A0" w:rsidRDefault="009141A0" w:rsidP="009141A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Pede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-se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Vossa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Excelência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digne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designar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perito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Civil, art. 465),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liminarmente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Civil, arts. 294 e 300, § 2º),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como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medida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extrema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urgência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fixado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dia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hora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entrega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laudo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apto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apurar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danos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causados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requerente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notadamente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responder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aos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seguintes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quesitos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laudo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a ser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produzido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>:</w:t>
      </w:r>
    </w:p>
    <w:p w:rsidR="00A547CB" w:rsidRPr="009141A0" w:rsidRDefault="009141A0" w:rsidP="009141A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Considerando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vistoria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prévia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quando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locação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quais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estragos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observados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noimóvel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>?</w:t>
      </w:r>
    </w:p>
    <w:p w:rsidR="00A547CB" w:rsidRPr="009141A0" w:rsidRDefault="009141A0" w:rsidP="009141A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Desses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estragos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quais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foram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pelo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desgaste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normal e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quais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foram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pela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ação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inquilino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>?</w:t>
      </w:r>
    </w:p>
    <w:p w:rsidR="00A547CB" w:rsidRPr="009141A0" w:rsidRDefault="009141A0" w:rsidP="009141A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A547CB" w:rsidRPr="009141A0">
        <w:rPr>
          <w:rFonts w:ascii="Times New Roman" w:hAnsi="Times New Roman" w:cs="Times New Roman"/>
          <w:sz w:val="28"/>
          <w:szCs w:val="28"/>
        </w:rPr>
        <w:t>Qual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o valor das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reparações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reconduzir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status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quoante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A547CB" w:rsidRDefault="009141A0" w:rsidP="009141A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A547CB" w:rsidRPr="009141A0">
        <w:rPr>
          <w:rFonts w:ascii="Times New Roman" w:hAnsi="Times New Roman" w:cs="Times New Roman"/>
          <w:sz w:val="28"/>
          <w:szCs w:val="28"/>
        </w:rPr>
        <w:t>Qual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o tempo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necessário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repor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nas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condições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anteriores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9141A0" w:rsidRPr="009141A0" w:rsidRDefault="009141A0" w:rsidP="009141A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A547CB" w:rsidRPr="009141A0" w:rsidRDefault="009141A0" w:rsidP="009141A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9141A0">
        <w:rPr>
          <w:rFonts w:ascii="Times New Roman" w:hAnsi="Times New Roman" w:cs="Times New Roman"/>
          <w:sz w:val="28"/>
          <w:szCs w:val="28"/>
        </w:rPr>
        <w:t>REQUERIMENTO</w:t>
      </w:r>
    </w:p>
    <w:p w:rsidR="00A547CB" w:rsidRPr="009141A0" w:rsidRDefault="009141A0" w:rsidP="009141A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se </w:t>
      </w:r>
      <w:proofErr w:type="gramStart"/>
      <w:r w:rsidR="00A547CB" w:rsidRPr="009141A0">
        <w:rPr>
          <w:rFonts w:ascii="Times New Roman" w:hAnsi="Times New Roman" w:cs="Times New Roman"/>
          <w:sz w:val="28"/>
          <w:szCs w:val="28"/>
        </w:rPr>
        <w:t>a</w:t>
      </w:r>
      <w:proofErr w:type="spellEnd"/>
      <w:proofErr w:type="gram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expedição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competente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mandado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citação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requerido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querendo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acompanhar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perícia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requerida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>.</w:t>
      </w:r>
    </w:p>
    <w:p w:rsidR="00A547CB" w:rsidRPr="009141A0" w:rsidRDefault="009141A0" w:rsidP="009141A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A547CB" w:rsidRPr="009141A0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-se,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outrossim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citação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seja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feita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pelo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correio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dos arts.</w:t>
      </w:r>
      <w:proofErr w:type="gram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246, I; 247 e 248 do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Civil.</w:t>
      </w:r>
    </w:p>
    <w:p w:rsidR="00A547CB" w:rsidRDefault="009141A0" w:rsidP="009141A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A547CB" w:rsidRPr="009141A0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-se,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finalmente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produção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das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provas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supra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mencionadas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141A0" w:rsidRPr="009141A0" w:rsidRDefault="009141A0" w:rsidP="009141A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A547CB" w:rsidRPr="009141A0" w:rsidRDefault="009141A0" w:rsidP="009141A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9141A0">
        <w:rPr>
          <w:rFonts w:ascii="Times New Roman" w:hAnsi="Times New Roman" w:cs="Times New Roman"/>
          <w:sz w:val="28"/>
          <w:szCs w:val="28"/>
        </w:rPr>
        <w:lastRenderedPageBreak/>
        <w:t>VALOR DA CAUSA</w:t>
      </w:r>
    </w:p>
    <w:p w:rsidR="00A547CB" w:rsidRPr="009141A0" w:rsidRDefault="009141A0" w:rsidP="009141A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Dá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-se à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presente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o valor de R$ (...).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CB" w:rsidRPr="009141A0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A547CB" w:rsidRPr="009141A0">
        <w:rPr>
          <w:rFonts w:ascii="Times New Roman" w:hAnsi="Times New Roman" w:cs="Times New Roman"/>
          <w:sz w:val="28"/>
          <w:szCs w:val="28"/>
        </w:rPr>
        <w:t>,</w:t>
      </w:r>
    </w:p>
    <w:p w:rsidR="007013BC" w:rsidRDefault="009141A0" w:rsidP="009141A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9141A0" w:rsidRDefault="009141A0" w:rsidP="009141A0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Respeitosamente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pede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deferimento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141A0" w:rsidRDefault="009141A0" w:rsidP="009141A0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9141A0" w:rsidRDefault="009141A0" w:rsidP="009141A0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Cidade</w:t>
      </w:r>
      <w:proofErr w:type="spellEnd"/>
      <w:r>
        <w:rPr>
          <w:rFonts w:ascii="Times New Roman" w:hAnsi="Times New Roman"/>
          <w:sz w:val="28"/>
          <w:szCs w:val="28"/>
        </w:rPr>
        <w:t xml:space="preserve">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9141A0" w:rsidRDefault="009141A0" w:rsidP="009141A0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9141A0" w:rsidRDefault="009141A0" w:rsidP="009141A0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9141A0" w:rsidRDefault="009141A0" w:rsidP="009141A0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Advogado</w:t>
      </w:r>
      <w:proofErr w:type="spellEnd"/>
    </w:p>
    <w:p w:rsidR="009141A0" w:rsidRDefault="009141A0" w:rsidP="009141A0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p w:rsidR="009141A0" w:rsidRPr="009141A0" w:rsidRDefault="009141A0" w:rsidP="009141A0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sectPr w:rsidR="009141A0" w:rsidRPr="009141A0" w:rsidSect="007A5AD2">
      <w:footerReference w:type="default" r:id="rId7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08E" w:rsidRDefault="003E608E" w:rsidP="002D108A">
      <w:r>
        <w:separator/>
      </w:r>
    </w:p>
  </w:endnote>
  <w:endnote w:type="continuationSeparator" w:id="1">
    <w:p w:rsidR="003E608E" w:rsidRDefault="003E608E" w:rsidP="002D10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7FA" w:rsidRDefault="009141A0">
    <w:pPr>
      <w:pStyle w:val="Corpodetexto"/>
      <w:spacing w:before="0"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08E" w:rsidRDefault="003E608E" w:rsidP="002D108A">
      <w:r>
        <w:separator/>
      </w:r>
    </w:p>
  </w:footnote>
  <w:footnote w:type="continuationSeparator" w:id="1">
    <w:p w:rsidR="003E608E" w:rsidRDefault="003E608E" w:rsidP="002D10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A0AD3"/>
    <w:multiLevelType w:val="hybridMultilevel"/>
    <w:tmpl w:val="E73A5AE8"/>
    <w:lvl w:ilvl="0" w:tplc="D9FE78BE">
      <w:start w:val="1"/>
      <w:numFmt w:val="decimal"/>
      <w:lvlText w:val="%1."/>
      <w:lvlJc w:val="left"/>
      <w:pPr>
        <w:ind w:left="108" w:hanging="366"/>
      </w:pPr>
      <w:rPr>
        <w:rFonts w:ascii="Arial" w:eastAsia="Arial" w:hAnsi="Arial" w:cs="Arial" w:hint="default"/>
        <w:spacing w:val="-1"/>
        <w:w w:val="100"/>
        <w:sz w:val="27"/>
        <w:szCs w:val="27"/>
      </w:rPr>
    </w:lvl>
    <w:lvl w:ilvl="1" w:tplc="79205620">
      <w:start w:val="1"/>
      <w:numFmt w:val="bullet"/>
      <w:lvlText w:val="•"/>
      <w:lvlJc w:val="left"/>
      <w:pPr>
        <w:ind w:left="956" w:hanging="366"/>
      </w:pPr>
      <w:rPr>
        <w:rFonts w:hint="default"/>
      </w:rPr>
    </w:lvl>
    <w:lvl w:ilvl="2" w:tplc="93DCF256">
      <w:start w:val="1"/>
      <w:numFmt w:val="bullet"/>
      <w:lvlText w:val="•"/>
      <w:lvlJc w:val="left"/>
      <w:pPr>
        <w:ind w:left="1813" w:hanging="366"/>
      </w:pPr>
      <w:rPr>
        <w:rFonts w:hint="default"/>
      </w:rPr>
    </w:lvl>
    <w:lvl w:ilvl="3" w:tplc="519AFF1A">
      <w:start w:val="1"/>
      <w:numFmt w:val="bullet"/>
      <w:lvlText w:val="•"/>
      <w:lvlJc w:val="left"/>
      <w:pPr>
        <w:ind w:left="2669" w:hanging="366"/>
      </w:pPr>
      <w:rPr>
        <w:rFonts w:hint="default"/>
      </w:rPr>
    </w:lvl>
    <w:lvl w:ilvl="4" w:tplc="1A628CCC">
      <w:start w:val="1"/>
      <w:numFmt w:val="bullet"/>
      <w:lvlText w:val="•"/>
      <w:lvlJc w:val="left"/>
      <w:pPr>
        <w:ind w:left="3526" w:hanging="366"/>
      </w:pPr>
      <w:rPr>
        <w:rFonts w:hint="default"/>
      </w:rPr>
    </w:lvl>
    <w:lvl w:ilvl="5" w:tplc="EE8C1FE6">
      <w:start w:val="1"/>
      <w:numFmt w:val="bullet"/>
      <w:lvlText w:val="•"/>
      <w:lvlJc w:val="left"/>
      <w:pPr>
        <w:ind w:left="4382" w:hanging="366"/>
      </w:pPr>
      <w:rPr>
        <w:rFonts w:hint="default"/>
      </w:rPr>
    </w:lvl>
    <w:lvl w:ilvl="6" w:tplc="FDD689C4">
      <w:start w:val="1"/>
      <w:numFmt w:val="bullet"/>
      <w:lvlText w:val="•"/>
      <w:lvlJc w:val="left"/>
      <w:pPr>
        <w:ind w:left="5239" w:hanging="366"/>
      </w:pPr>
      <w:rPr>
        <w:rFonts w:hint="default"/>
      </w:rPr>
    </w:lvl>
    <w:lvl w:ilvl="7" w:tplc="88FA477E">
      <w:start w:val="1"/>
      <w:numFmt w:val="bullet"/>
      <w:lvlText w:val="•"/>
      <w:lvlJc w:val="left"/>
      <w:pPr>
        <w:ind w:left="6095" w:hanging="366"/>
      </w:pPr>
      <w:rPr>
        <w:rFonts w:hint="default"/>
      </w:rPr>
    </w:lvl>
    <w:lvl w:ilvl="8" w:tplc="26528F52">
      <w:start w:val="1"/>
      <w:numFmt w:val="bullet"/>
      <w:lvlText w:val="•"/>
      <w:lvlJc w:val="left"/>
      <w:pPr>
        <w:ind w:left="6952" w:hanging="36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A547CB"/>
    <w:rsid w:val="00035353"/>
    <w:rsid w:val="00134AC6"/>
    <w:rsid w:val="002D108A"/>
    <w:rsid w:val="003E5118"/>
    <w:rsid w:val="003E608E"/>
    <w:rsid w:val="00542783"/>
    <w:rsid w:val="00750A63"/>
    <w:rsid w:val="00772FE2"/>
    <w:rsid w:val="007A5AD2"/>
    <w:rsid w:val="0085146A"/>
    <w:rsid w:val="009141A0"/>
    <w:rsid w:val="00A20D77"/>
    <w:rsid w:val="00A547CB"/>
    <w:rsid w:val="00A948A6"/>
    <w:rsid w:val="00C02E84"/>
    <w:rsid w:val="00ED7EA6"/>
    <w:rsid w:val="00F0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547CB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2">
    <w:name w:val="heading 2"/>
    <w:basedOn w:val="Normal"/>
    <w:link w:val="Ttulo2Char"/>
    <w:uiPriority w:val="1"/>
    <w:qFormat/>
    <w:rsid w:val="00A547CB"/>
    <w:pPr>
      <w:spacing w:before="136"/>
      <w:ind w:left="378"/>
      <w:outlineLvl w:val="1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A547CB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A547CB"/>
    <w:pPr>
      <w:spacing w:before="76"/>
      <w:ind w:left="108"/>
    </w:pPr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A547CB"/>
    <w:rPr>
      <w:rFonts w:ascii="Arial" w:eastAsia="Arial" w:hAnsi="Arial" w:cs="Arial"/>
      <w:sz w:val="27"/>
      <w:szCs w:val="27"/>
      <w:lang w:val="en-US"/>
    </w:rPr>
  </w:style>
  <w:style w:type="paragraph" w:styleId="PargrafodaLista">
    <w:name w:val="List Paragraph"/>
    <w:basedOn w:val="Normal"/>
    <w:uiPriority w:val="1"/>
    <w:qFormat/>
    <w:rsid w:val="00A547CB"/>
    <w:pPr>
      <w:spacing w:before="136"/>
      <w:ind w:left="108" w:firstLine="270"/>
    </w:pPr>
  </w:style>
  <w:style w:type="paragraph" w:styleId="Cabealho">
    <w:name w:val="header"/>
    <w:basedOn w:val="Normal"/>
    <w:link w:val="CabealhoChar"/>
    <w:uiPriority w:val="99"/>
    <w:semiHidden/>
    <w:unhideWhenUsed/>
    <w:rsid w:val="00C02E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02E84"/>
    <w:rPr>
      <w:rFonts w:ascii="Arial" w:eastAsia="Arial" w:hAnsi="Arial" w:cs="Arial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C02E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02E84"/>
    <w:rPr>
      <w:rFonts w:ascii="Arial" w:eastAsia="Arial" w:hAnsi="Arial" w:cs="Arial"/>
      <w:lang w:val="en-US"/>
    </w:rPr>
  </w:style>
  <w:style w:type="paragraph" w:customStyle="1" w:styleId="Corpodotexto">
    <w:name w:val="Corpo do texto"/>
    <w:basedOn w:val="Normal"/>
    <w:uiPriority w:val="1"/>
    <w:qFormat/>
    <w:rsid w:val="009141A0"/>
    <w:pPr>
      <w:suppressAutoHyphens/>
      <w:spacing w:before="76" w:line="288" w:lineRule="auto"/>
      <w:ind w:left="108"/>
    </w:pPr>
    <w:rPr>
      <w:color w:val="00000A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431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3</cp:revision>
  <dcterms:created xsi:type="dcterms:W3CDTF">2016-03-15T03:15:00Z</dcterms:created>
  <dcterms:modified xsi:type="dcterms:W3CDTF">2016-03-19T18:39:00Z</dcterms:modified>
</cp:coreProperties>
</file>